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BF5" w:rsidRDefault="002C2BF5" w:rsidP="007A7568">
      <w:pPr>
        <w:spacing w:after="15" w:line="267" w:lineRule="auto"/>
        <w:ind w:right="1242"/>
        <w:jc w:val="both"/>
        <w:rPr>
          <w:rFonts w:ascii="Times New Roman" w:hAnsi="Times New Roman" w:cs="Times New Roman"/>
          <w:b/>
          <w:sz w:val="28"/>
        </w:rPr>
      </w:pPr>
      <w:r w:rsidRPr="002C2BF5"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08pt">
            <v:imagedata r:id="rId5" o:title="" croptop="1151f" cropbottom="3885f" cropleft="3272f" cropright="2974f"/>
          </v:shape>
        </w:pict>
      </w:r>
    </w:p>
    <w:p w:rsidR="002C2BF5" w:rsidRDefault="002C2BF5" w:rsidP="007A7568">
      <w:pPr>
        <w:spacing w:after="15" w:line="267" w:lineRule="auto"/>
        <w:ind w:right="1242"/>
        <w:jc w:val="both"/>
        <w:rPr>
          <w:rFonts w:ascii="Times New Roman" w:hAnsi="Times New Roman" w:cs="Times New Roman"/>
          <w:b/>
          <w:sz w:val="28"/>
        </w:rPr>
      </w:pPr>
    </w:p>
    <w:p w:rsidR="002C2BF5" w:rsidRDefault="002C2BF5" w:rsidP="007A7568">
      <w:pPr>
        <w:spacing w:after="15" w:line="267" w:lineRule="auto"/>
        <w:ind w:right="1242"/>
        <w:jc w:val="both"/>
        <w:rPr>
          <w:rFonts w:ascii="Times New Roman" w:hAnsi="Times New Roman" w:cs="Times New Roman"/>
          <w:b/>
          <w:sz w:val="28"/>
        </w:rPr>
      </w:pPr>
    </w:p>
    <w:p w:rsidR="008D67EF" w:rsidRDefault="008D67EF" w:rsidP="007A7568">
      <w:pPr>
        <w:spacing w:after="15" w:line="267" w:lineRule="auto"/>
        <w:ind w:right="12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>неотвратим</w:t>
      </w:r>
      <w:bookmarkStart w:id="0" w:name="_GoBack"/>
      <w:bookmarkEnd w:id="0"/>
      <w:r w:rsidRPr="0047387A">
        <w:rPr>
          <w:rFonts w:ascii="Times New Roman" w:hAnsi="Times New Roman" w:cs="Times New Roman"/>
          <w:sz w:val="24"/>
          <w:szCs w:val="24"/>
        </w:rPr>
        <w:t xml:space="preserve">ость ответственности за совершение </w:t>
      </w:r>
      <w:r>
        <w:rPr>
          <w:rFonts w:ascii="Times New Roman" w:hAnsi="Times New Roman" w:cs="Times New Roman"/>
          <w:sz w:val="24"/>
          <w:szCs w:val="24"/>
        </w:rPr>
        <w:t xml:space="preserve">коррупционных правонарушений; - </w:t>
      </w:r>
      <w:r w:rsidRPr="0047387A">
        <w:rPr>
          <w:rFonts w:ascii="Times New Roman" w:hAnsi="Times New Roman" w:cs="Times New Roman"/>
          <w:sz w:val="24"/>
          <w:szCs w:val="24"/>
        </w:rPr>
        <w:t>комплексное использование организационных, информационно-п</w:t>
      </w:r>
      <w:r>
        <w:rPr>
          <w:rFonts w:ascii="Times New Roman" w:hAnsi="Times New Roman" w:cs="Times New Roman"/>
          <w:sz w:val="24"/>
          <w:szCs w:val="24"/>
        </w:rPr>
        <w:t xml:space="preserve">ропагандистских и других мер; </w:t>
      </w:r>
    </w:p>
    <w:p w:rsidR="008D67EF" w:rsidRPr="0047387A" w:rsidRDefault="008D67EF" w:rsidP="007A7568">
      <w:pPr>
        <w:spacing w:after="15" w:line="267" w:lineRule="auto"/>
        <w:ind w:right="12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 xml:space="preserve">приоритетное применение мер по предупреждению коррупции. </w:t>
      </w:r>
    </w:p>
    <w:p w:rsidR="008D67EF" w:rsidRPr="0047387A" w:rsidRDefault="008D67EF" w:rsidP="007A7568">
      <w:pPr>
        <w:spacing w:after="31"/>
        <w:ind w:left="196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7EF" w:rsidRPr="0047387A" w:rsidRDefault="008D67EF" w:rsidP="007A7568">
      <w:pPr>
        <w:pStyle w:val="1"/>
        <w:ind w:left="1385" w:right="727" w:hanging="240"/>
        <w:jc w:val="both"/>
        <w:rPr>
          <w:szCs w:val="24"/>
        </w:rPr>
      </w:pPr>
      <w:r w:rsidRPr="0047387A">
        <w:rPr>
          <w:szCs w:val="24"/>
        </w:rPr>
        <w:t xml:space="preserve">Основные меры по профилактике коррупции </w:t>
      </w:r>
    </w:p>
    <w:p w:rsidR="008D67EF" w:rsidRPr="0047387A" w:rsidRDefault="008D67EF" w:rsidP="007A7568">
      <w:pPr>
        <w:spacing w:after="18"/>
        <w:ind w:left="196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ind w:left="137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Профилактика коррупции осуществляется путем применения следующих основных мер: </w:t>
      </w:r>
    </w:p>
    <w:p w:rsidR="008D67EF" w:rsidRDefault="008D67EF" w:rsidP="007A7568">
      <w:pPr>
        <w:spacing w:after="0" w:line="278" w:lineRule="auto"/>
        <w:ind w:left="142" w:right="585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2.1. Формирование у работников Учреждения нетерпимости к коррупционному поведению.    </w:t>
      </w:r>
    </w:p>
    <w:p w:rsidR="008D67EF" w:rsidRPr="0047387A" w:rsidRDefault="008D67EF" w:rsidP="007A7568">
      <w:pPr>
        <w:spacing w:after="0" w:line="278" w:lineRule="auto"/>
        <w:ind w:left="142" w:right="585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2.2. Формирование у родителей (законных представителей) воспитанников нетерпимости к коррупционному поведению. </w:t>
      </w:r>
    </w:p>
    <w:p w:rsidR="008D67EF" w:rsidRPr="0047387A" w:rsidRDefault="008D67EF" w:rsidP="007A7568">
      <w:pPr>
        <w:ind w:left="137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2.3. Проведение мониторинга всех локальных актов, издаваемых администрацией Учреждения на предмет соответствия действующему законодательству. </w:t>
      </w:r>
    </w:p>
    <w:p w:rsidR="008D67EF" w:rsidRPr="0047387A" w:rsidRDefault="008D67EF" w:rsidP="007A7568">
      <w:pPr>
        <w:ind w:left="137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2.4. Проведение мероприятий по разъяснению работникам Учреждения и родителям (законным представителям) воспитанников законодательства в сфере противодействия коррупции. </w:t>
      </w:r>
    </w:p>
    <w:p w:rsidR="008D67EF" w:rsidRPr="0047387A" w:rsidRDefault="008D67EF" w:rsidP="007A7568">
      <w:pPr>
        <w:spacing w:after="31"/>
        <w:ind w:left="196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7EF" w:rsidRPr="0047387A" w:rsidRDefault="008D67EF" w:rsidP="007A7568">
      <w:pPr>
        <w:pStyle w:val="1"/>
        <w:ind w:left="1155" w:right="951"/>
        <w:jc w:val="both"/>
        <w:rPr>
          <w:szCs w:val="24"/>
        </w:rPr>
      </w:pPr>
      <w:r w:rsidRPr="0047387A">
        <w:rPr>
          <w:szCs w:val="24"/>
        </w:rPr>
        <w:t xml:space="preserve">Основные направления по повышению эффективности противодействия коррупции </w:t>
      </w:r>
    </w:p>
    <w:p w:rsidR="008D67EF" w:rsidRPr="0047387A" w:rsidRDefault="008D67EF" w:rsidP="007A7568">
      <w:pPr>
        <w:spacing w:after="18"/>
        <w:ind w:left="196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ind w:left="137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общества. </w:t>
      </w:r>
    </w:p>
    <w:p w:rsidR="008D67EF" w:rsidRDefault="008D67EF" w:rsidP="007A7568">
      <w:pPr>
        <w:ind w:left="137" w:right="691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3.2.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поведению.    </w:t>
      </w:r>
    </w:p>
    <w:p w:rsidR="008D67EF" w:rsidRPr="0047387A" w:rsidRDefault="008D67EF" w:rsidP="007A7568">
      <w:pPr>
        <w:ind w:left="137" w:right="691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3.3. Конкретизация полномочий педагогических, административных работников и вспомогательного персонала Учреждения, отраженных в должностных инструкциях. </w:t>
      </w:r>
    </w:p>
    <w:p w:rsidR="008D67EF" w:rsidRPr="0047387A" w:rsidRDefault="008D67EF" w:rsidP="007A7568">
      <w:pPr>
        <w:ind w:left="137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3.4. Ознакомление под роспись работников Учреждения с «Положением о противодействии коррупции», «Кодексом этики и служебного поведения работников» и «Планом мероприятий по противодействию коррупции в Учреждении». </w:t>
      </w:r>
    </w:p>
    <w:p w:rsidR="008D67EF" w:rsidRPr="0047387A" w:rsidRDefault="008D67EF" w:rsidP="007A7568">
      <w:pPr>
        <w:ind w:left="137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3.5. Создание условий для уведомления родителей (законных представителей) воспитанников, администрации Учреждения, работников обо всех случаях коррупционных действий в Учреждении. </w:t>
      </w:r>
    </w:p>
    <w:p w:rsidR="008D67EF" w:rsidRPr="0047387A" w:rsidRDefault="008D67EF" w:rsidP="007A7568">
      <w:pPr>
        <w:spacing w:after="31"/>
        <w:ind w:left="196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7EF" w:rsidRPr="0047387A" w:rsidRDefault="008D67EF" w:rsidP="007A7568">
      <w:pPr>
        <w:pStyle w:val="1"/>
        <w:ind w:left="1385" w:right="1016" w:hanging="240"/>
        <w:jc w:val="both"/>
        <w:rPr>
          <w:szCs w:val="24"/>
        </w:rPr>
      </w:pPr>
      <w:r w:rsidRPr="0047387A">
        <w:rPr>
          <w:szCs w:val="24"/>
        </w:rPr>
        <w:t xml:space="preserve">Организационные основы противодействия коррупции </w:t>
      </w:r>
    </w:p>
    <w:p w:rsidR="008D67EF" w:rsidRPr="0047387A" w:rsidRDefault="008D67EF" w:rsidP="007A7568">
      <w:pPr>
        <w:spacing w:after="17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ind w:left="137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4.1. Общее руководство мероприятиями, направленными на противодействие коррупции, осуществляют: работники администрации; должностное лицо, ответственное за профилактику коррупционных правонарушений в Учреждении. </w:t>
      </w:r>
    </w:p>
    <w:p w:rsidR="008D67EF" w:rsidRPr="0047387A" w:rsidRDefault="008D67EF" w:rsidP="007A7568">
      <w:pPr>
        <w:ind w:left="1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47387A">
        <w:rPr>
          <w:rFonts w:ascii="Times New Roman" w:hAnsi="Times New Roman" w:cs="Times New Roman"/>
          <w:sz w:val="24"/>
          <w:szCs w:val="24"/>
        </w:rPr>
        <w:t xml:space="preserve">4.2. Должностное лицо, ответственное за профилактику коррупционных правонарушений в Учреждении назначается приказом заведующего ежегодно. </w:t>
      </w:r>
    </w:p>
    <w:p w:rsidR="008D67EF" w:rsidRDefault="008D67EF" w:rsidP="007A7568">
      <w:pPr>
        <w:ind w:left="1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87A">
        <w:rPr>
          <w:rFonts w:ascii="Times New Roman" w:hAnsi="Times New Roman" w:cs="Times New Roman"/>
          <w:sz w:val="24"/>
          <w:szCs w:val="24"/>
        </w:rPr>
        <w:t>4.3. Должностное лицо, ответственное за профилактику коррупционных правонарушений в Учреждении: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>разрабатывает и формирует план работы на текущий учебный год;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>по вопросам, относящимся к своей компетенции, в установленном порядке запрашивает информацию;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 xml:space="preserve">взаимодействует с правоохранительными органами по реализации мер, направленных на </w:t>
      </w:r>
    </w:p>
    <w:p w:rsidR="008D67EF" w:rsidRPr="0047387A" w:rsidRDefault="008D67EF" w:rsidP="007A7568">
      <w:pPr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>предупреждение (профилактику) коррупции и на выявление субъектов коррупционных правонарушений;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>контролирует деятельность администрации ДОУ в области противодействия коррупции; информирует о результатах работы заведующего Учреждением;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 xml:space="preserve">осуществляет противодействие коррупции в Учреждении в пределах своих полномочий; </w:t>
      </w:r>
    </w:p>
    <w:p w:rsidR="008D67EF" w:rsidRPr="0047387A" w:rsidRDefault="008D67EF" w:rsidP="007A7568">
      <w:pPr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>реализует меры, направленные на профилактику коррупции;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 xml:space="preserve">вырабатывает механизмы защиты от проникновения коррупции в Учреждении; </w:t>
      </w:r>
    </w:p>
    <w:p w:rsidR="008D67EF" w:rsidRPr="0047387A" w:rsidRDefault="008D67EF" w:rsidP="007A7568">
      <w:pPr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>осуществляет антикоррупционную пропаганду и воспитание всех участников образовательного процесса в Учреждении;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 xml:space="preserve">осуществляет анализ обращений родителей (законных представителей) воспитанников, </w:t>
      </w:r>
    </w:p>
    <w:p w:rsidR="008D67EF" w:rsidRPr="0047387A" w:rsidRDefault="008D67EF" w:rsidP="007A7568">
      <w:pPr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>работников Учреждения о фактах коррупционных проявлений должностными лицами;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 xml:space="preserve">проводит проверки локальных актов Учреждения на соответствие действующему </w:t>
      </w:r>
    </w:p>
    <w:p w:rsidR="008D67EF" w:rsidRPr="0047387A" w:rsidRDefault="008D67EF" w:rsidP="007A7568">
      <w:pPr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>законодательству;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>проверяет выполнение работниками своих должностных обязанностей;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387A">
        <w:rPr>
          <w:rFonts w:ascii="Times New Roman" w:hAnsi="Times New Roman" w:cs="Times New Roman"/>
          <w:sz w:val="24"/>
          <w:szCs w:val="24"/>
        </w:rPr>
        <w:t>o разрабатывает на основании проведенных проверок рекомендации, направленные на улучшение антикоррупционной деятельности в Учреждении;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>организует работу по устранению негативных последствий коррупционных проявлений;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7387A">
        <w:rPr>
          <w:rFonts w:ascii="Times New Roman" w:hAnsi="Times New Roman" w:cs="Times New Roman"/>
          <w:sz w:val="24"/>
          <w:szCs w:val="24"/>
        </w:rPr>
        <w:t xml:space="preserve">выявляет причины коррупции, разрабатывает и направляет заведующему Учреждением </w:t>
      </w:r>
    </w:p>
    <w:p w:rsidR="008D67EF" w:rsidRPr="0047387A" w:rsidRDefault="008D67EF" w:rsidP="007A7568">
      <w:pPr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>рекомендации по устранению причин коррупции;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 xml:space="preserve">взаимодействует с органами самоуправления, муниципальными и общественными </w:t>
      </w:r>
    </w:p>
    <w:p w:rsidR="008D67EF" w:rsidRPr="0047387A" w:rsidRDefault="008D67EF" w:rsidP="007A7568">
      <w:pPr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>комиссиями по вопросам противодействия коррупции, а также с гражданами и институтами гражданского общества;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15" w:line="26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7387A">
        <w:rPr>
          <w:rFonts w:ascii="Times New Roman" w:hAnsi="Times New Roman" w:cs="Times New Roman"/>
          <w:sz w:val="24"/>
          <w:szCs w:val="24"/>
        </w:rPr>
        <w:t>осуществляет противодействие коррупции в пределах своих полномочий: принимает заявления работников, родителей (законных представителей) воспитанников о фактах коррупционных проявлений должностными лицами.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spacing w:after="31"/>
        <w:ind w:left="480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7EF" w:rsidRPr="0047387A" w:rsidRDefault="008D67EF" w:rsidP="007A7568">
      <w:pPr>
        <w:pStyle w:val="1"/>
        <w:ind w:left="2465" w:right="1979"/>
        <w:jc w:val="both"/>
        <w:rPr>
          <w:szCs w:val="24"/>
        </w:rPr>
      </w:pPr>
      <w:r w:rsidRPr="0047387A">
        <w:rPr>
          <w:szCs w:val="24"/>
        </w:rPr>
        <w:t xml:space="preserve">Ответственность физических и юридических лиц за коррупционные правонарушения </w:t>
      </w:r>
    </w:p>
    <w:p w:rsidR="008D67EF" w:rsidRPr="0047387A" w:rsidRDefault="008D67EF" w:rsidP="007A7568">
      <w:pPr>
        <w:spacing w:after="18"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7A7568">
      <w:pPr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 5.1. Все работники, родители (законные представители) воспитанников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 </w:t>
      </w:r>
    </w:p>
    <w:p w:rsidR="008D67EF" w:rsidRPr="0047387A" w:rsidRDefault="008D67EF" w:rsidP="007A7568">
      <w:pPr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lastRenderedPageBreak/>
        <w:t xml:space="preserve">5.2. Заведующий Учреждением, совершивший коррупционное правонарушение, по решению суда может быть лишен в соответствии с законодательством Российской Федерации права занимать определенные должности государственной и муниципальной службы. </w:t>
      </w:r>
    </w:p>
    <w:p w:rsidR="008D67EF" w:rsidRPr="0047387A" w:rsidRDefault="008D67EF" w:rsidP="007A7568">
      <w:pPr>
        <w:spacing w:after="250"/>
        <w:jc w:val="both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>5.3. В случае, если от имени или в интересах заведующего осуществляются организация, подготовка и совершение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   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  <w:r w:rsidRPr="00473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67EF" w:rsidRPr="0047387A" w:rsidRDefault="008D67EF" w:rsidP="0047387A">
      <w:pPr>
        <w:spacing w:after="254"/>
        <w:ind w:left="142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7EF" w:rsidRPr="0047387A" w:rsidRDefault="008D67EF" w:rsidP="0047387A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7EF" w:rsidRPr="0047387A" w:rsidRDefault="008D67EF" w:rsidP="0047387A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7EF" w:rsidRPr="0047387A" w:rsidRDefault="008D67EF" w:rsidP="0047387A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  <w:r w:rsidRPr="004738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7EF" w:rsidRPr="0047387A" w:rsidRDefault="008D67EF">
      <w:pPr>
        <w:rPr>
          <w:rFonts w:ascii="Times New Roman" w:hAnsi="Times New Roman" w:cs="Times New Roman"/>
          <w:sz w:val="24"/>
          <w:szCs w:val="24"/>
        </w:rPr>
      </w:pPr>
    </w:p>
    <w:sectPr w:rsidR="008D67EF" w:rsidRPr="0047387A" w:rsidSect="0047387A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4674F"/>
    <w:multiLevelType w:val="hybridMultilevel"/>
    <w:tmpl w:val="415603DA"/>
    <w:lvl w:ilvl="0" w:tplc="04744E96">
      <w:start w:val="1"/>
      <w:numFmt w:val="decimal"/>
      <w:pStyle w:val="1"/>
      <w:lvlText w:val="%1."/>
      <w:lvlJc w:val="left"/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3DF44A46">
      <w:start w:val="1"/>
      <w:numFmt w:val="lowerLetter"/>
      <w:lvlText w:val="%2"/>
      <w:lvlJc w:val="left"/>
      <w:pPr>
        <w:ind w:left="37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C4FED74E">
      <w:start w:val="1"/>
      <w:numFmt w:val="lowerRoman"/>
      <w:lvlText w:val="%3"/>
      <w:lvlJc w:val="left"/>
      <w:pPr>
        <w:ind w:left="44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5F7803F6">
      <w:start w:val="1"/>
      <w:numFmt w:val="decimal"/>
      <w:lvlText w:val="%4"/>
      <w:lvlJc w:val="left"/>
      <w:pPr>
        <w:ind w:left="51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5A6C4442">
      <w:start w:val="1"/>
      <w:numFmt w:val="lowerLetter"/>
      <w:lvlText w:val="%5"/>
      <w:lvlJc w:val="left"/>
      <w:pPr>
        <w:ind w:left="59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20047A04">
      <w:start w:val="1"/>
      <w:numFmt w:val="lowerRoman"/>
      <w:lvlText w:val="%6"/>
      <w:lvlJc w:val="left"/>
      <w:pPr>
        <w:ind w:left="66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78E69F0C">
      <w:start w:val="1"/>
      <w:numFmt w:val="decimal"/>
      <w:lvlText w:val="%7"/>
      <w:lvlJc w:val="left"/>
      <w:pPr>
        <w:ind w:left="73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FD044A48">
      <w:start w:val="1"/>
      <w:numFmt w:val="lowerLetter"/>
      <w:lvlText w:val="%8"/>
      <w:lvlJc w:val="left"/>
      <w:pPr>
        <w:ind w:left="80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49A2720">
      <w:start w:val="1"/>
      <w:numFmt w:val="lowerRoman"/>
      <w:lvlText w:val="%9"/>
      <w:lvlJc w:val="left"/>
      <w:pPr>
        <w:ind w:left="87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" w15:restartNumberingAfterBreak="0">
    <w:nsid w:val="51D34392"/>
    <w:multiLevelType w:val="hybridMultilevel"/>
    <w:tmpl w:val="0AA6F1BC"/>
    <w:lvl w:ilvl="0" w:tplc="4780580E">
      <w:start w:val="1"/>
      <w:numFmt w:val="bullet"/>
      <w:lvlText w:val="o"/>
      <w:lvlJc w:val="left"/>
      <w:pPr>
        <w:ind w:left="137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6FBE283C">
      <w:start w:val="1"/>
      <w:numFmt w:val="bullet"/>
      <w:lvlText w:val="o"/>
      <w:lvlJc w:val="left"/>
      <w:pPr>
        <w:ind w:left="122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4923C3C">
      <w:start w:val="1"/>
      <w:numFmt w:val="bullet"/>
      <w:lvlText w:val="▪"/>
      <w:lvlJc w:val="left"/>
      <w:pPr>
        <w:ind w:left="194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36A82A28">
      <w:start w:val="1"/>
      <w:numFmt w:val="bullet"/>
      <w:lvlText w:val="•"/>
      <w:lvlJc w:val="left"/>
      <w:pPr>
        <w:ind w:left="266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851E3C82">
      <w:start w:val="1"/>
      <w:numFmt w:val="bullet"/>
      <w:lvlText w:val="o"/>
      <w:lvlJc w:val="left"/>
      <w:pPr>
        <w:ind w:left="338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D4E051A8">
      <w:start w:val="1"/>
      <w:numFmt w:val="bullet"/>
      <w:lvlText w:val="▪"/>
      <w:lvlJc w:val="left"/>
      <w:pPr>
        <w:ind w:left="410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FD740766">
      <w:start w:val="1"/>
      <w:numFmt w:val="bullet"/>
      <w:lvlText w:val="•"/>
      <w:lvlJc w:val="left"/>
      <w:pPr>
        <w:ind w:left="482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24B497CE">
      <w:start w:val="1"/>
      <w:numFmt w:val="bullet"/>
      <w:lvlText w:val="o"/>
      <w:lvlJc w:val="left"/>
      <w:pPr>
        <w:ind w:left="554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2C16C674">
      <w:start w:val="1"/>
      <w:numFmt w:val="bullet"/>
      <w:lvlText w:val="▪"/>
      <w:lvlJc w:val="left"/>
      <w:pPr>
        <w:ind w:left="626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" w15:restartNumberingAfterBreak="0">
    <w:nsid w:val="74DF66B3"/>
    <w:multiLevelType w:val="hybridMultilevel"/>
    <w:tmpl w:val="4D2E6FE8"/>
    <w:lvl w:ilvl="0" w:tplc="765AF340">
      <w:start w:val="1"/>
      <w:numFmt w:val="bullet"/>
      <w:lvlText w:val="o"/>
      <w:lvlJc w:val="left"/>
      <w:pPr>
        <w:ind w:left="850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63426EA8">
      <w:start w:val="1"/>
      <w:numFmt w:val="bullet"/>
      <w:lvlText w:val="o"/>
      <w:lvlJc w:val="left"/>
      <w:pPr>
        <w:ind w:left="122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7C10E982">
      <w:start w:val="1"/>
      <w:numFmt w:val="bullet"/>
      <w:lvlText w:val="▪"/>
      <w:lvlJc w:val="left"/>
      <w:pPr>
        <w:ind w:left="194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E342163E">
      <w:start w:val="1"/>
      <w:numFmt w:val="bullet"/>
      <w:lvlText w:val="•"/>
      <w:lvlJc w:val="left"/>
      <w:pPr>
        <w:ind w:left="266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B922E006">
      <w:start w:val="1"/>
      <w:numFmt w:val="bullet"/>
      <w:lvlText w:val="o"/>
      <w:lvlJc w:val="left"/>
      <w:pPr>
        <w:ind w:left="338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F34C3FFE">
      <w:start w:val="1"/>
      <w:numFmt w:val="bullet"/>
      <w:lvlText w:val="▪"/>
      <w:lvlJc w:val="left"/>
      <w:pPr>
        <w:ind w:left="410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489AB8C2">
      <w:start w:val="1"/>
      <w:numFmt w:val="bullet"/>
      <w:lvlText w:val="•"/>
      <w:lvlJc w:val="left"/>
      <w:pPr>
        <w:ind w:left="482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AE695DC">
      <w:start w:val="1"/>
      <w:numFmt w:val="bullet"/>
      <w:lvlText w:val="o"/>
      <w:lvlJc w:val="left"/>
      <w:pPr>
        <w:ind w:left="554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BBFADA86">
      <w:start w:val="1"/>
      <w:numFmt w:val="bullet"/>
      <w:lvlText w:val="▪"/>
      <w:lvlJc w:val="left"/>
      <w:pPr>
        <w:ind w:left="6262"/>
      </w:pPr>
      <w:rPr>
        <w:rFonts w:ascii="Courier New" w:eastAsia="Times New Roman" w:hAnsi="Courier New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597D"/>
    <w:rsid w:val="00016A82"/>
    <w:rsid w:val="000D597D"/>
    <w:rsid w:val="000F3481"/>
    <w:rsid w:val="002C2BF5"/>
    <w:rsid w:val="00386D0E"/>
    <w:rsid w:val="0047387A"/>
    <w:rsid w:val="00561D26"/>
    <w:rsid w:val="005F57D5"/>
    <w:rsid w:val="0071189C"/>
    <w:rsid w:val="007A7568"/>
    <w:rsid w:val="00874A98"/>
    <w:rsid w:val="008D67EF"/>
    <w:rsid w:val="009B167C"/>
    <w:rsid w:val="009C30A9"/>
    <w:rsid w:val="00A57230"/>
    <w:rsid w:val="00B639C4"/>
    <w:rsid w:val="00C1676C"/>
    <w:rsid w:val="00C27BFC"/>
    <w:rsid w:val="00CD183C"/>
    <w:rsid w:val="00D8308C"/>
    <w:rsid w:val="00F8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79D166-4BF7-4BE0-B5A6-A71E657B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87A"/>
    <w:pPr>
      <w:spacing w:after="160" w:line="259" w:lineRule="auto"/>
    </w:pPr>
    <w:rPr>
      <w:rFonts w:cs="Calibri"/>
      <w:color w:val="000000"/>
    </w:rPr>
  </w:style>
  <w:style w:type="paragraph" w:styleId="1">
    <w:name w:val="heading 1"/>
    <w:basedOn w:val="a"/>
    <w:next w:val="a"/>
    <w:link w:val="10"/>
    <w:uiPriority w:val="99"/>
    <w:qFormat/>
    <w:rsid w:val="0047387A"/>
    <w:pPr>
      <w:keepNext/>
      <w:keepLines/>
      <w:numPr>
        <w:numId w:val="3"/>
      </w:numPr>
      <w:spacing w:after="3" w:line="271" w:lineRule="auto"/>
      <w:ind w:left="10" w:right="8" w:hanging="10"/>
      <w:jc w:val="center"/>
      <w:outlineLvl w:val="0"/>
    </w:pPr>
    <w:rPr>
      <w:rFonts w:ascii="Times New Roman" w:eastAsia="Times New Roman" w:hAnsi="Times New Roman" w:cs="Times New Roman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7387A"/>
    <w:rPr>
      <w:rFonts w:ascii="Times New Roman" w:hAnsi="Times New Roman" w:cs="Times New Roman"/>
      <w:b/>
      <w:color w:val="000000"/>
      <w:sz w:val="22"/>
      <w:szCs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846</Words>
  <Characters>4824</Characters>
  <Application>Microsoft Office Word</Application>
  <DocSecurity>0</DocSecurity>
  <Lines>40</Lines>
  <Paragraphs>11</Paragraphs>
  <ScaleCrop>false</ScaleCrop>
  <Company/>
  <LinksUpToDate>false</LinksUpToDate>
  <CharactersWithSpaces>5659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Борисова</cp:lastModifiedBy>
  <cp:revision>8</cp:revision>
  <cp:lastPrinted>2016-10-04T12:26:00Z</cp:lastPrinted>
  <dcterms:created xsi:type="dcterms:W3CDTF">2016-10-03T20:00:00Z</dcterms:created>
  <dcterms:modified xsi:type="dcterms:W3CDTF">2016-10-05T12:22:00Z</dcterms:modified>
</cp:coreProperties>
</file>